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3E" w:rsidRDefault="0058793E" w:rsidP="00B6283F">
      <w:pPr>
        <w:tabs>
          <w:tab w:val="left" w:pos="960"/>
          <w:tab w:val="left" w:pos="4500"/>
          <w:tab w:val="left" w:pos="5660"/>
        </w:tabs>
        <w:ind w:left="142" w:right="-35"/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:rsidR="0058793E" w:rsidRDefault="0058793E" w:rsidP="00B6283F">
      <w:pPr>
        <w:tabs>
          <w:tab w:val="left" w:pos="960"/>
          <w:tab w:val="left" w:pos="4500"/>
          <w:tab w:val="left" w:pos="5660"/>
        </w:tabs>
        <w:ind w:left="142" w:right="-35"/>
        <w:jc w:val="right"/>
        <w:rPr>
          <w:rFonts w:ascii="Times New Roman" w:hAnsi="Times New Roman"/>
          <w:sz w:val="20"/>
          <w:szCs w:val="20"/>
        </w:rPr>
      </w:pPr>
    </w:p>
    <w:p w:rsidR="0058793E" w:rsidRDefault="0058793E" w:rsidP="00B6283F">
      <w:pPr>
        <w:tabs>
          <w:tab w:val="left" w:pos="960"/>
          <w:tab w:val="left" w:pos="4500"/>
          <w:tab w:val="left" w:pos="5660"/>
        </w:tabs>
        <w:ind w:left="142" w:right="-35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alt="Logo Comités de Quartiers" style="position:absolute;left:0;text-align:left;margin-left:-47.55pt;margin-top:-44.05pt;width:176pt;height:176pt;z-index:251658240;visibility:visible">
            <v:imagedata r:id="rId5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Au membres de </w:t>
      </w:r>
      <w:smartTag w:uri="urn:schemas-microsoft-com:office:smarttags" w:element="PersonName">
        <w:smartTagPr>
          <w:attr w:name="ProductID" w:val="la Commission"/>
        </w:smartTagPr>
        <w:r>
          <w:rPr>
            <w:rFonts w:ascii="Times New Roman" w:hAnsi="Times New Roman"/>
            <w:sz w:val="20"/>
            <w:szCs w:val="20"/>
          </w:rPr>
          <w:t>la Commission</w:t>
        </w:r>
      </w:smartTag>
      <w:r>
        <w:rPr>
          <w:rFonts w:ascii="Times New Roman" w:hAnsi="Times New Roman"/>
          <w:sz w:val="20"/>
          <w:szCs w:val="20"/>
        </w:rPr>
        <w:t xml:space="preserve"> de Concertation</w:t>
      </w:r>
    </w:p>
    <w:p w:rsidR="0058793E" w:rsidRDefault="0058793E" w:rsidP="00B6283F">
      <w:pPr>
        <w:tabs>
          <w:tab w:val="left" w:pos="960"/>
          <w:tab w:val="left" w:pos="4500"/>
          <w:tab w:val="left" w:pos="5660"/>
        </w:tabs>
        <w:ind w:left="142" w:right="-3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Hôtel Communal de Woluwe-Saint-Lambert</w:t>
      </w:r>
    </w:p>
    <w:p w:rsidR="0058793E" w:rsidRDefault="0058793E" w:rsidP="00B6283F">
      <w:pPr>
        <w:tabs>
          <w:tab w:val="left" w:pos="960"/>
          <w:tab w:val="left" w:pos="4500"/>
          <w:tab w:val="left" w:pos="5660"/>
        </w:tabs>
        <w:ind w:left="142" w:right="-3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Avenue Paul Hymans, 1</w:t>
      </w:r>
    </w:p>
    <w:p w:rsidR="0058793E" w:rsidRDefault="0058793E" w:rsidP="00B6283F">
      <w:pPr>
        <w:tabs>
          <w:tab w:val="left" w:pos="960"/>
          <w:tab w:val="left" w:pos="4500"/>
          <w:tab w:val="left" w:pos="5660"/>
        </w:tabs>
        <w:ind w:left="142" w:right="-35"/>
        <w:jc w:val="right"/>
        <w:rPr>
          <w:rFonts w:ascii="Times New Roman" w:hAnsi="Times New Roman"/>
          <w:sz w:val="20"/>
          <w:szCs w:val="20"/>
        </w:rPr>
      </w:pPr>
    </w:p>
    <w:p w:rsidR="0058793E" w:rsidRDefault="0058793E" w:rsidP="00B6283F">
      <w:pPr>
        <w:tabs>
          <w:tab w:val="left" w:pos="960"/>
          <w:tab w:val="left" w:pos="4500"/>
          <w:tab w:val="left" w:pos="5660"/>
        </w:tabs>
        <w:ind w:left="142" w:right="-3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1200 Bruxelles               </w:t>
      </w:r>
    </w:p>
    <w:p w:rsidR="0058793E" w:rsidRDefault="0058793E" w:rsidP="00B6283F">
      <w:pPr>
        <w:tabs>
          <w:tab w:val="left" w:pos="960"/>
          <w:tab w:val="left" w:pos="4500"/>
          <w:tab w:val="left" w:pos="5660"/>
        </w:tabs>
        <w:ind w:right="-121"/>
        <w:rPr>
          <w:rFonts w:ascii="Times New Roman" w:hAnsi="Times New Roman"/>
          <w:sz w:val="20"/>
          <w:szCs w:val="20"/>
        </w:rPr>
      </w:pPr>
    </w:p>
    <w:p w:rsidR="0058793E" w:rsidRDefault="0058793E" w:rsidP="00B6283F">
      <w:pPr>
        <w:tabs>
          <w:tab w:val="left" w:pos="960"/>
          <w:tab w:val="left" w:pos="4500"/>
          <w:tab w:val="left" w:pos="5660"/>
        </w:tabs>
        <w:ind w:left="142" w:right="-121"/>
        <w:jc w:val="right"/>
        <w:rPr>
          <w:rFonts w:ascii="Times New Roman" w:hAnsi="Times New Roman"/>
          <w:sz w:val="20"/>
          <w:szCs w:val="20"/>
        </w:rPr>
      </w:pPr>
    </w:p>
    <w:p w:rsidR="0058793E" w:rsidRDefault="0058793E" w:rsidP="00B6283F">
      <w:pPr>
        <w:tabs>
          <w:tab w:val="left" w:pos="960"/>
          <w:tab w:val="left" w:pos="4500"/>
          <w:tab w:val="left" w:pos="5660"/>
        </w:tabs>
        <w:ind w:left="142" w:right="-12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Bruxelles, le 1</w:t>
      </w:r>
      <w:r w:rsidRPr="00276CC2">
        <w:rPr>
          <w:rFonts w:ascii="Times New Roman" w:hAnsi="Times New Roman"/>
          <w:sz w:val="20"/>
          <w:szCs w:val="20"/>
          <w:vertAlign w:val="superscript"/>
        </w:rPr>
        <w:t>er</w:t>
      </w:r>
      <w:r>
        <w:rPr>
          <w:rFonts w:ascii="Times New Roman" w:hAnsi="Times New Roman"/>
          <w:sz w:val="20"/>
          <w:szCs w:val="20"/>
        </w:rPr>
        <w:t xml:space="preserve"> mars 2012.</w:t>
      </w:r>
    </w:p>
    <w:p w:rsidR="0058793E" w:rsidRDefault="0058793E" w:rsidP="00B6283F">
      <w:pPr>
        <w:tabs>
          <w:tab w:val="left" w:pos="960"/>
          <w:tab w:val="left" w:pos="4500"/>
          <w:tab w:val="left" w:pos="5660"/>
        </w:tabs>
        <w:ind w:left="142" w:right="-121"/>
        <w:jc w:val="right"/>
        <w:rPr>
          <w:rFonts w:ascii="Times New Roman" w:hAnsi="Times New Roman"/>
          <w:sz w:val="20"/>
          <w:szCs w:val="20"/>
        </w:rPr>
      </w:pPr>
    </w:p>
    <w:p w:rsidR="0058793E" w:rsidRDefault="0058793E" w:rsidP="00B6283F">
      <w:pPr>
        <w:tabs>
          <w:tab w:val="left" w:pos="960"/>
          <w:tab w:val="left" w:pos="4500"/>
          <w:tab w:val="left" w:pos="5660"/>
        </w:tabs>
        <w:ind w:left="142" w:right="-121"/>
        <w:jc w:val="right"/>
        <w:rPr>
          <w:rFonts w:ascii="Times New Roman" w:hAnsi="Times New Roman"/>
          <w:sz w:val="20"/>
          <w:szCs w:val="20"/>
        </w:rPr>
      </w:pPr>
    </w:p>
    <w:p w:rsidR="0058793E" w:rsidRDefault="0058793E" w:rsidP="00B6283F">
      <w:pPr>
        <w:tabs>
          <w:tab w:val="left" w:pos="960"/>
          <w:tab w:val="left" w:pos="4500"/>
          <w:tab w:val="left" w:pos="5660"/>
        </w:tabs>
        <w:ind w:left="142" w:right="-121"/>
        <w:jc w:val="right"/>
        <w:rPr>
          <w:rFonts w:ascii="Times New Roman" w:hAnsi="Times New Roman"/>
          <w:sz w:val="20"/>
          <w:szCs w:val="20"/>
        </w:rPr>
      </w:pPr>
    </w:p>
    <w:p w:rsidR="0058793E" w:rsidRDefault="0058793E" w:rsidP="00B6283F">
      <w:pPr>
        <w:rPr>
          <w:rFonts w:ascii="Times New Roman" w:hAnsi="Times New Roman"/>
          <w:sz w:val="20"/>
          <w:szCs w:val="20"/>
        </w:rPr>
      </w:pPr>
    </w:p>
    <w:p w:rsidR="0058793E" w:rsidRDefault="0058793E" w:rsidP="00B6283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Madame, Monsieur,</w:t>
      </w:r>
    </w:p>
    <w:p w:rsidR="0058793E" w:rsidRDefault="0058793E" w:rsidP="00B6283F">
      <w:pPr>
        <w:rPr>
          <w:rFonts w:ascii="Times New Roman" w:hAnsi="Times New Roman"/>
          <w:sz w:val="20"/>
          <w:szCs w:val="20"/>
        </w:rPr>
      </w:pPr>
    </w:p>
    <w:p w:rsidR="0058793E" w:rsidRDefault="0058793E" w:rsidP="00B6283F">
      <w:pPr>
        <w:rPr>
          <w:rFonts w:ascii="Times New Roman" w:hAnsi="Times New Roman"/>
          <w:sz w:val="20"/>
          <w:szCs w:val="20"/>
          <w:u w:val="single"/>
        </w:rPr>
      </w:pPr>
    </w:p>
    <w:p w:rsidR="0058793E" w:rsidRDefault="0058793E" w:rsidP="00B6283F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Concerne : demande de permis mixte : S.A. Opal – Monsieur Michel Dumay</w:t>
      </w:r>
    </w:p>
    <w:p w:rsidR="0058793E" w:rsidRDefault="0058793E" w:rsidP="00B6283F">
      <w:pPr>
        <w:rPr>
          <w:rFonts w:ascii="Times New Roman" w:hAnsi="Times New Roman"/>
          <w:sz w:val="20"/>
          <w:szCs w:val="20"/>
        </w:rPr>
      </w:pPr>
    </w:p>
    <w:p w:rsidR="0058793E" w:rsidRDefault="0058793E" w:rsidP="00B6283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Nous avons pris connaissance de la demande de permis mixte urbanisme/environnement pour la démolition et la reconstruction d’un immeuble de 12 logements avenue Georges Henri au N° 364, de 2 étages de parking en sous-sol,  la démolition et la reconstruction d’une surface commerciale de quelque </w:t>
      </w:r>
      <w:smartTag w:uri="urn:schemas-microsoft-com:office:smarttags" w:element="metricconverter">
        <w:smartTagPr>
          <w:attr w:name="ProductID" w:val="1000 m²"/>
        </w:smartTagPr>
        <w:r>
          <w:rPr>
            <w:rFonts w:ascii="Times New Roman" w:hAnsi="Times New Roman"/>
            <w:sz w:val="20"/>
            <w:szCs w:val="20"/>
          </w:rPr>
          <w:t>1000 m²</w:t>
        </w:r>
      </w:smartTag>
      <w:r>
        <w:rPr>
          <w:rFonts w:ascii="Times New Roman" w:hAnsi="Times New Roman"/>
          <w:sz w:val="20"/>
          <w:szCs w:val="20"/>
        </w:rPr>
        <w:t xml:space="preserve"> sur la quasi-totalité de la parcelle. </w:t>
      </w:r>
    </w:p>
    <w:p w:rsidR="0058793E" w:rsidRDefault="0058793E" w:rsidP="00B6283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 préambule, nous tenons à signaler que le gabarit ainsi que l’architecture de l’immeuble sont une nette amélioration par rapport au projet précédent.</w:t>
      </w:r>
    </w:p>
    <w:p w:rsidR="0058793E" w:rsidRDefault="0058793E" w:rsidP="00B6283F">
      <w:pPr>
        <w:rPr>
          <w:rFonts w:ascii="Times New Roman" w:hAnsi="Times New Roman"/>
          <w:sz w:val="20"/>
          <w:szCs w:val="20"/>
        </w:rPr>
      </w:pPr>
    </w:p>
    <w:p w:rsidR="0058793E" w:rsidRDefault="0058793E" w:rsidP="00B6283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Nous avons examiné le dossier et attirons l’attention des membres de la commission sur les points suivants :</w:t>
      </w:r>
    </w:p>
    <w:p w:rsidR="0058793E" w:rsidRDefault="0058793E" w:rsidP="00B6283F">
      <w:pPr>
        <w:rPr>
          <w:rFonts w:ascii="Times New Roman" w:hAnsi="Times New Roman"/>
          <w:sz w:val="20"/>
          <w:szCs w:val="20"/>
        </w:rPr>
      </w:pPr>
    </w:p>
    <w:p w:rsidR="0058793E" w:rsidRDefault="0058793E" w:rsidP="00B6283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 Ainsi que nous l’avons déjà signalé à maintes reprises à l’occasion de différentes enquêtes publiques, nous estimons que la  préservation des intérieurs d’îlots est et reste essentielle pour </w:t>
      </w:r>
      <w:smartTag w:uri="urn:schemas-microsoft-com:office:smarttags" w:element="PersonName">
        <w:smartTagPr>
          <w:attr w:name="ProductID" w:val="la Région"/>
        </w:smartTagPr>
        <w:r>
          <w:rPr>
            <w:rFonts w:ascii="Times New Roman" w:hAnsi="Times New Roman"/>
            <w:sz w:val="20"/>
            <w:szCs w:val="20"/>
          </w:rPr>
          <w:t>la Région</w:t>
        </w:r>
      </w:smartTag>
      <w:r>
        <w:rPr>
          <w:rFonts w:ascii="Times New Roman" w:hAnsi="Times New Roman"/>
          <w:sz w:val="20"/>
          <w:szCs w:val="20"/>
        </w:rPr>
        <w:t xml:space="preserve"> de Bruxelles-Capitale et ce,  pour différentes raisons qu’il n’est plus nécessaire d’énumérer.  Le législateur en a bien conscience et  les différents outils de planification tels que le PRD, le PRAS (prescription 06), ainsi que le RRU assurent le principe de protection de ceux-ci.    </w:t>
      </w:r>
    </w:p>
    <w:p w:rsidR="0058793E" w:rsidRDefault="0058793E" w:rsidP="00B6283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Nous pensons qu’en cas de destruction du bâti existant en intérieur d’îlot, cette zone doit être restituée à sa vocation première à savoir : zone de jardins, zone de quiétude et de tranquillité pour les habitants et ce, a fortiori dans ce quartier très dense ; il est à noter que le promoteur a déjà dans un passé récent, densifié les intérieurs d’îlots tout proches à savoir, aux numéros 366 (Ready Home) et 388 (apparthôtels) de l’avenue Georges Henri.</w:t>
      </w:r>
    </w:p>
    <w:p w:rsidR="0058793E" w:rsidRDefault="0058793E" w:rsidP="00B6283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 plus, ceci peut constituer un précédent dangereux eu égard aux nombreuses situations similaires à l’avenue Georges Henri ; il s’agit en effet de la 3</w:t>
      </w:r>
      <w:r w:rsidRPr="00B6283F">
        <w:rPr>
          <w:rFonts w:ascii="Times New Roman" w:hAnsi="Times New Roman"/>
          <w:sz w:val="20"/>
          <w:szCs w:val="20"/>
          <w:vertAlign w:val="superscript"/>
        </w:rPr>
        <w:t>ème</w:t>
      </w:r>
      <w:r>
        <w:rPr>
          <w:rFonts w:ascii="Times New Roman" w:hAnsi="Times New Roman"/>
          <w:sz w:val="20"/>
          <w:szCs w:val="20"/>
        </w:rPr>
        <w:t xml:space="preserve"> demande du même type depuis le début de cette année.  </w:t>
      </w:r>
    </w:p>
    <w:p w:rsidR="0058793E" w:rsidRDefault="0058793E" w:rsidP="00B6283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Nous estimons que le maximum autorisé,</w:t>
      </w:r>
      <w:r w:rsidRPr="003476B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eu égard au plan de revitalisation de l’avenue Georges Henri, ne pourrait en aucun cas dépasser les ¾ de la parcelle à savoir </w:t>
      </w:r>
      <w:smartTag w:uri="urn:schemas-microsoft-com:office:smarttags" w:element="metricconverter">
        <w:smartTagPr>
          <w:attr w:name="ProductID" w:val="40 m"/>
        </w:smartTagPr>
        <w:r>
          <w:rPr>
            <w:rFonts w:ascii="Times New Roman" w:hAnsi="Times New Roman"/>
            <w:sz w:val="20"/>
            <w:szCs w:val="20"/>
          </w:rPr>
          <w:t>40 m</w:t>
        </w:r>
      </w:smartTag>
      <w:r>
        <w:rPr>
          <w:rFonts w:ascii="Times New Roman" w:hAnsi="Times New Roman"/>
          <w:sz w:val="20"/>
          <w:szCs w:val="20"/>
        </w:rPr>
        <w:t xml:space="preserve"> en lieu et place des </w:t>
      </w:r>
      <w:smartTag w:uri="urn:schemas-microsoft-com:office:smarttags" w:element="metricconverter">
        <w:smartTagPr>
          <w:attr w:name="ProductID" w:val="47 m"/>
        </w:smartTagPr>
        <w:r>
          <w:rPr>
            <w:rFonts w:ascii="Times New Roman" w:hAnsi="Times New Roman"/>
            <w:sz w:val="20"/>
            <w:szCs w:val="20"/>
          </w:rPr>
          <w:t>47 m</w:t>
        </w:r>
      </w:smartTag>
      <w:r>
        <w:rPr>
          <w:rFonts w:ascii="Times New Roman" w:hAnsi="Times New Roman"/>
          <w:sz w:val="20"/>
          <w:szCs w:val="20"/>
        </w:rPr>
        <w:t xml:space="preserve"> prévus.  </w:t>
      </w:r>
    </w:p>
    <w:p w:rsidR="0058793E" w:rsidRDefault="0058793E" w:rsidP="00B6283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Nous attirons votre attention sur le fait, que dans le projet, toute la surface est bétonnée étant donné que les 2 sous-sols de parking occupent toute la parcelle.  Il n’y aurait par conséquent pas le moindre cm² de surface en pleine terre ce qui est inadmissible.</w:t>
      </w:r>
    </w:p>
    <w:p w:rsidR="0058793E" w:rsidRDefault="0058793E" w:rsidP="00B6283F">
      <w:pPr>
        <w:ind w:right="-108"/>
        <w:rPr>
          <w:rFonts w:ascii="Times New Roman" w:hAnsi="Times New Roman"/>
          <w:bCs/>
          <w:iCs/>
          <w:sz w:val="20"/>
          <w:szCs w:val="20"/>
          <w:lang w:val="fr-BE"/>
        </w:rPr>
      </w:pPr>
      <w:r>
        <w:rPr>
          <w:rFonts w:ascii="Times New Roman" w:hAnsi="Times New Roman"/>
          <w:bCs/>
          <w:iCs/>
          <w:sz w:val="20"/>
          <w:szCs w:val="20"/>
          <w:lang w:val="fr-BE"/>
        </w:rPr>
        <w:t>Nous souhaitons également obtenir des précisions quant aux plans (de coupe) qui ne sont pas très clairs quant à la profondeur exacte indiquée sur ceux-ci, celle-ci n’étant pas la même partout.</w:t>
      </w:r>
    </w:p>
    <w:p w:rsidR="0058793E" w:rsidRDefault="0058793E" w:rsidP="00B6283F">
      <w:pPr>
        <w:ind w:right="-108"/>
        <w:rPr>
          <w:rFonts w:ascii="Times New Roman" w:hAnsi="Times New Roman"/>
          <w:bCs/>
          <w:iCs/>
          <w:sz w:val="20"/>
          <w:szCs w:val="20"/>
          <w:lang w:val="fr-BE"/>
        </w:rPr>
      </w:pPr>
    </w:p>
    <w:p w:rsidR="0058793E" w:rsidRDefault="0058793E" w:rsidP="00B6283F">
      <w:pPr>
        <w:ind w:right="-108"/>
        <w:rPr>
          <w:rFonts w:ascii="Times New Roman" w:hAnsi="Times New Roman"/>
          <w:bCs/>
          <w:iCs/>
          <w:sz w:val="20"/>
          <w:szCs w:val="20"/>
          <w:lang w:val="fr-BE"/>
        </w:rPr>
      </w:pPr>
      <w:r>
        <w:rPr>
          <w:rFonts w:ascii="Times New Roman" w:hAnsi="Times New Roman"/>
          <w:bCs/>
          <w:iCs/>
          <w:sz w:val="20"/>
          <w:szCs w:val="20"/>
          <w:lang w:val="fr-BE"/>
        </w:rPr>
        <w:t xml:space="preserve">2. La citerne d’eau de pluie faisant office de bassin d’orage d’une capacité de </w:t>
      </w:r>
      <w:smartTag w:uri="urn:schemas-microsoft-com:office:smarttags" w:element="metricconverter">
        <w:smartTagPr>
          <w:attr w:name="ProductID" w:val="30.000 l"/>
        </w:smartTagPr>
        <w:r>
          <w:rPr>
            <w:rFonts w:ascii="Times New Roman" w:hAnsi="Times New Roman"/>
            <w:bCs/>
            <w:iCs/>
            <w:sz w:val="20"/>
            <w:szCs w:val="20"/>
            <w:lang w:val="fr-BE"/>
          </w:rPr>
          <w:t>30.000 l</w:t>
        </w:r>
      </w:smartTag>
      <w:r>
        <w:rPr>
          <w:rFonts w:ascii="Times New Roman" w:hAnsi="Times New Roman"/>
          <w:bCs/>
          <w:iCs/>
          <w:sz w:val="20"/>
          <w:szCs w:val="20"/>
          <w:lang w:val="fr-BE"/>
        </w:rPr>
        <w:t xml:space="preserve">. est prévue sous le parking au niveau – 2 ; une pompe est donc prévue pour l’évacuation vers l’égout ce qui équivaut à une dépense d’énergie pour le repompage ; nous nous demandons s’il n’est pas possible de prévoir ce stockage ailleurs et surtout d’utiliser cette eau pour les WC des appartements.  </w:t>
      </w:r>
    </w:p>
    <w:p w:rsidR="0058793E" w:rsidRDefault="0058793E" w:rsidP="00B6283F">
      <w:pPr>
        <w:ind w:right="-108"/>
        <w:rPr>
          <w:rFonts w:ascii="Times New Roman" w:hAnsi="Times New Roman"/>
          <w:bCs/>
          <w:iCs/>
          <w:sz w:val="20"/>
          <w:szCs w:val="20"/>
          <w:lang w:val="fr-BE"/>
        </w:rPr>
      </w:pPr>
    </w:p>
    <w:p w:rsidR="0058793E" w:rsidRDefault="0058793E" w:rsidP="00791E6D">
      <w:pPr>
        <w:ind w:right="-108"/>
        <w:rPr>
          <w:rFonts w:ascii="Times New Roman" w:hAnsi="Times New Roman"/>
          <w:bCs/>
          <w:iCs/>
          <w:sz w:val="20"/>
          <w:szCs w:val="20"/>
          <w:lang w:val="fr-BE"/>
        </w:rPr>
      </w:pPr>
      <w:r>
        <w:rPr>
          <w:rFonts w:ascii="Times New Roman" w:hAnsi="Times New Roman"/>
          <w:bCs/>
          <w:iCs/>
          <w:sz w:val="20"/>
          <w:szCs w:val="20"/>
          <w:lang w:val="fr-BE"/>
        </w:rPr>
        <w:t xml:space="preserve">3. Nous n’avons pas vu non plus dans le dossier, de solutions pour l’approvisionnement de cette surface commerciale ; nous supposons dès lors que celle-ci se fera comme actuellement à savoir  par l’avenue Albertyn, sur l’espace public avec tous les problèmes inhérents à ce genre de situation (rue bloquée, voitures devant emprunter le sens unique à contre sens, klaxons intempestifs …). </w:t>
      </w:r>
    </w:p>
    <w:p w:rsidR="0058793E" w:rsidRDefault="0058793E" w:rsidP="00791E6D">
      <w:pPr>
        <w:ind w:right="-108"/>
        <w:rPr>
          <w:rFonts w:ascii="Times New Roman" w:hAnsi="Times New Roman"/>
          <w:bCs/>
          <w:iCs/>
          <w:sz w:val="20"/>
          <w:szCs w:val="20"/>
          <w:lang w:val="fr-BE"/>
        </w:rPr>
      </w:pPr>
      <w:r>
        <w:rPr>
          <w:rFonts w:ascii="Times New Roman" w:hAnsi="Times New Roman"/>
          <w:bCs/>
          <w:iCs/>
          <w:sz w:val="20"/>
          <w:szCs w:val="20"/>
          <w:lang w:val="fr-BE"/>
        </w:rPr>
        <w:t xml:space="preserve">De plus, sur le plan il est indiqué que le parking actuel situé à l’avenue Albertyn est un terrain en friche ! Le propriétaire a-t-il l’intention de le restaurer en pleine terre ?   </w:t>
      </w:r>
    </w:p>
    <w:p w:rsidR="0058793E" w:rsidRDefault="0058793E" w:rsidP="00791E6D">
      <w:pPr>
        <w:ind w:right="-108"/>
        <w:rPr>
          <w:rFonts w:ascii="Times New Roman" w:hAnsi="Times New Roman"/>
          <w:bCs/>
          <w:iCs/>
          <w:sz w:val="20"/>
          <w:szCs w:val="20"/>
          <w:lang w:val="fr-BE"/>
        </w:rPr>
      </w:pPr>
    </w:p>
    <w:p w:rsidR="0058793E" w:rsidRDefault="0058793E" w:rsidP="00791E6D">
      <w:pPr>
        <w:ind w:right="-108"/>
        <w:rPr>
          <w:rFonts w:ascii="Times New Roman" w:hAnsi="Times New Roman"/>
          <w:bCs/>
          <w:iCs/>
          <w:sz w:val="20"/>
          <w:szCs w:val="20"/>
          <w:lang w:val="fr-BE"/>
        </w:rPr>
      </w:pPr>
    </w:p>
    <w:p w:rsidR="0058793E" w:rsidRDefault="0058793E" w:rsidP="00B6283F">
      <w:pPr>
        <w:ind w:right="-108"/>
        <w:rPr>
          <w:rFonts w:ascii="Times New Roman" w:hAnsi="Times New Roman"/>
          <w:bCs/>
          <w:iCs/>
          <w:sz w:val="20"/>
          <w:szCs w:val="20"/>
          <w:lang w:val="fr-BE"/>
        </w:rPr>
      </w:pPr>
      <w:r>
        <w:rPr>
          <w:rFonts w:ascii="Times New Roman" w:hAnsi="Times New Roman"/>
          <w:bCs/>
          <w:iCs/>
          <w:sz w:val="20"/>
          <w:szCs w:val="20"/>
          <w:lang w:val="fr-BE"/>
        </w:rPr>
        <w:t>4.  Les rejets de l’air vicié des 2 niveaux de parkings en sous-sol sont situés en fond de parcelle, c’est-à-dire dans les jardins de l’avenue Albertyn, ce que nous ne pouvons accepter.</w:t>
      </w:r>
    </w:p>
    <w:p w:rsidR="0058793E" w:rsidRDefault="0058793E" w:rsidP="00B6283F">
      <w:pPr>
        <w:ind w:right="-108"/>
        <w:rPr>
          <w:rFonts w:ascii="Times New Roman" w:hAnsi="Times New Roman"/>
          <w:bCs/>
          <w:iCs/>
          <w:sz w:val="20"/>
          <w:szCs w:val="20"/>
          <w:lang w:val="fr-BE"/>
        </w:rPr>
      </w:pPr>
    </w:p>
    <w:p w:rsidR="0058793E" w:rsidRDefault="0058793E" w:rsidP="00B6283F">
      <w:pPr>
        <w:ind w:right="-108"/>
        <w:rPr>
          <w:rFonts w:ascii="Times New Roman" w:hAnsi="Times New Roman"/>
          <w:bCs/>
          <w:iCs/>
          <w:sz w:val="20"/>
          <w:szCs w:val="20"/>
          <w:lang w:val="fr-BE"/>
        </w:rPr>
      </w:pPr>
      <w:r>
        <w:rPr>
          <w:rFonts w:ascii="Times New Roman" w:hAnsi="Times New Roman"/>
          <w:bCs/>
          <w:iCs/>
          <w:sz w:val="20"/>
          <w:szCs w:val="20"/>
          <w:lang w:val="fr-BE"/>
        </w:rPr>
        <w:t>En conclusion, nous demandons que :</w:t>
      </w:r>
    </w:p>
    <w:p w:rsidR="0058793E" w:rsidRDefault="0058793E" w:rsidP="00B6283F">
      <w:pPr>
        <w:ind w:right="-108"/>
        <w:rPr>
          <w:rFonts w:ascii="Times New Roman" w:hAnsi="Times New Roman"/>
          <w:bCs/>
          <w:iCs/>
          <w:sz w:val="20"/>
          <w:szCs w:val="20"/>
          <w:lang w:val="fr-BE"/>
        </w:rPr>
      </w:pPr>
    </w:p>
    <w:p w:rsidR="0058793E" w:rsidRDefault="0058793E" w:rsidP="008E01EA">
      <w:pPr>
        <w:pStyle w:val="ListParagraph"/>
        <w:numPr>
          <w:ilvl w:val="0"/>
          <w:numId w:val="2"/>
        </w:numPr>
        <w:ind w:right="-108"/>
        <w:rPr>
          <w:rFonts w:ascii="Times New Roman" w:hAnsi="Times New Roman"/>
          <w:bCs/>
          <w:iCs/>
          <w:sz w:val="20"/>
          <w:szCs w:val="20"/>
          <w:lang w:val="fr-BE"/>
        </w:rPr>
      </w:pPr>
      <w:r>
        <w:rPr>
          <w:rFonts w:ascii="Times New Roman" w:hAnsi="Times New Roman"/>
          <w:bCs/>
          <w:iCs/>
          <w:sz w:val="20"/>
          <w:szCs w:val="20"/>
          <w:lang w:val="fr-BE"/>
        </w:rPr>
        <w:t xml:space="preserve">Que la profondeur de la surface commerciale n’excède pas </w:t>
      </w:r>
      <w:smartTag w:uri="urn:schemas-microsoft-com:office:smarttags" w:element="metricconverter">
        <w:smartTagPr>
          <w:attr w:name="ProductID" w:val="40 m"/>
        </w:smartTagPr>
        <w:r>
          <w:rPr>
            <w:rFonts w:ascii="Times New Roman" w:hAnsi="Times New Roman"/>
            <w:bCs/>
            <w:iCs/>
            <w:sz w:val="20"/>
            <w:szCs w:val="20"/>
            <w:lang w:val="fr-BE"/>
          </w:rPr>
          <w:t>40 m</w:t>
        </w:r>
      </w:smartTag>
      <w:r>
        <w:rPr>
          <w:rFonts w:ascii="Times New Roman" w:hAnsi="Times New Roman"/>
          <w:bCs/>
          <w:iCs/>
          <w:sz w:val="20"/>
          <w:szCs w:val="20"/>
          <w:lang w:val="fr-BE"/>
        </w:rPr>
        <w:t xml:space="preserve"> (3/4 de la parcelle) ;</w:t>
      </w:r>
    </w:p>
    <w:p w:rsidR="0058793E" w:rsidRDefault="0058793E" w:rsidP="008E01EA">
      <w:pPr>
        <w:pStyle w:val="ListParagraph"/>
        <w:numPr>
          <w:ilvl w:val="0"/>
          <w:numId w:val="2"/>
        </w:numPr>
        <w:ind w:right="-108"/>
        <w:rPr>
          <w:rFonts w:ascii="Times New Roman" w:hAnsi="Times New Roman"/>
          <w:bCs/>
          <w:iCs/>
          <w:sz w:val="20"/>
          <w:szCs w:val="20"/>
          <w:lang w:val="fr-BE"/>
        </w:rPr>
      </w:pPr>
      <w:r>
        <w:rPr>
          <w:rFonts w:ascii="Times New Roman" w:hAnsi="Times New Roman"/>
          <w:bCs/>
          <w:iCs/>
          <w:sz w:val="20"/>
          <w:szCs w:val="20"/>
          <w:lang w:val="fr-BE"/>
        </w:rPr>
        <w:t>Que la profondeur des 2 niveaux de parking en sous-sol soit limitée à maximum la profondeur du bâtiment voisin le moins profond,  le 362 à savoir 47 m ;</w:t>
      </w:r>
    </w:p>
    <w:p w:rsidR="0058793E" w:rsidRDefault="0058793E" w:rsidP="008E01EA">
      <w:pPr>
        <w:pStyle w:val="ListParagraph"/>
        <w:numPr>
          <w:ilvl w:val="0"/>
          <w:numId w:val="2"/>
        </w:numPr>
        <w:ind w:right="-108"/>
        <w:rPr>
          <w:rFonts w:ascii="Times New Roman" w:hAnsi="Times New Roman"/>
          <w:bCs/>
          <w:iCs/>
          <w:sz w:val="20"/>
          <w:szCs w:val="20"/>
          <w:lang w:val="fr-BE"/>
        </w:rPr>
      </w:pPr>
      <w:r>
        <w:rPr>
          <w:rFonts w:ascii="Times New Roman" w:hAnsi="Times New Roman"/>
          <w:bCs/>
          <w:iCs/>
          <w:sz w:val="20"/>
          <w:szCs w:val="20"/>
          <w:lang w:val="fr-BE"/>
        </w:rPr>
        <w:t>Que le fond de la parcelle soit remise en zone de jardin et que la plantation d’arbres moyenne/ haute tige soit prévue ;</w:t>
      </w:r>
    </w:p>
    <w:p w:rsidR="0058793E" w:rsidRDefault="0058793E" w:rsidP="008E01EA">
      <w:pPr>
        <w:pStyle w:val="ListParagraph"/>
        <w:numPr>
          <w:ilvl w:val="0"/>
          <w:numId w:val="2"/>
        </w:numPr>
        <w:ind w:right="-108"/>
        <w:rPr>
          <w:rFonts w:ascii="Times New Roman" w:hAnsi="Times New Roman"/>
          <w:bCs/>
          <w:iCs/>
          <w:sz w:val="20"/>
          <w:szCs w:val="20"/>
          <w:lang w:val="fr-BE"/>
        </w:rPr>
      </w:pPr>
      <w:r>
        <w:rPr>
          <w:rFonts w:ascii="Times New Roman" w:hAnsi="Times New Roman"/>
          <w:bCs/>
          <w:iCs/>
          <w:sz w:val="20"/>
          <w:szCs w:val="20"/>
          <w:lang w:val="fr-BE"/>
        </w:rPr>
        <w:t>Que l’approvisionnement de cette surface commerciale soit intégré à ce stade du dossier ;</w:t>
      </w:r>
    </w:p>
    <w:p w:rsidR="0058793E" w:rsidRDefault="0058793E" w:rsidP="008E01EA">
      <w:pPr>
        <w:pStyle w:val="ListParagraph"/>
        <w:numPr>
          <w:ilvl w:val="0"/>
          <w:numId w:val="2"/>
        </w:numPr>
        <w:ind w:right="-108"/>
        <w:rPr>
          <w:rFonts w:ascii="Times New Roman" w:hAnsi="Times New Roman"/>
          <w:bCs/>
          <w:iCs/>
          <w:sz w:val="20"/>
          <w:szCs w:val="20"/>
          <w:lang w:val="fr-BE"/>
        </w:rPr>
      </w:pPr>
      <w:r>
        <w:rPr>
          <w:rFonts w:ascii="Times New Roman" w:hAnsi="Times New Roman"/>
          <w:bCs/>
          <w:iCs/>
          <w:sz w:val="20"/>
          <w:szCs w:val="20"/>
          <w:lang w:val="fr-BE"/>
        </w:rPr>
        <w:t>Que l’affectation du parking actuel situé avenue Albertyn soit clairement définie ;</w:t>
      </w:r>
    </w:p>
    <w:p w:rsidR="0058793E" w:rsidRDefault="0058793E" w:rsidP="008E01EA">
      <w:pPr>
        <w:pStyle w:val="ListParagraph"/>
        <w:numPr>
          <w:ilvl w:val="0"/>
          <w:numId w:val="2"/>
        </w:numPr>
        <w:ind w:right="-108"/>
        <w:rPr>
          <w:rFonts w:ascii="Times New Roman" w:hAnsi="Times New Roman"/>
          <w:bCs/>
          <w:iCs/>
          <w:sz w:val="20"/>
          <w:szCs w:val="20"/>
          <w:lang w:val="fr-BE"/>
        </w:rPr>
      </w:pPr>
      <w:r>
        <w:rPr>
          <w:rFonts w:ascii="Times New Roman" w:hAnsi="Times New Roman"/>
          <w:bCs/>
          <w:iCs/>
          <w:sz w:val="20"/>
          <w:szCs w:val="20"/>
          <w:lang w:val="fr-BE"/>
        </w:rPr>
        <w:t>Que l’évacuation de l’air vicié des 2 niveaux de parking en sous-sol soit prévue ailleurs que dans les jardins de l’avenue Albertyn (si possible en toiture de l’immeuble à appartements ou  du moins en toiture de la surface commerciale en intérieur d’îlot) et qu’un système d’insonorisation de l’installation soit prévu ;</w:t>
      </w:r>
    </w:p>
    <w:p w:rsidR="0058793E" w:rsidRPr="008E01EA" w:rsidRDefault="0058793E" w:rsidP="0062413D">
      <w:pPr>
        <w:pStyle w:val="ListParagraph"/>
        <w:ind w:right="-108"/>
        <w:rPr>
          <w:rFonts w:ascii="Times New Roman" w:hAnsi="Times New Roman"/>
          <w:bCs/>
          <w:iCs/>
          <w:sz w:val="20"/>
          <w:szCs w:val="20"/>
          <w:lang w:val="fr-BE"/>
        </w:rPr>
      </w:pPr>
      <w:r>
        <w:rPr>
          <w:rFonts w:ascii="Times New Roman" w:hAnsi="Times New Roman"/>
          <w:bCs/>
          <w:iCs/>
          <w:sz w:val="20"/>
          <w:szCs w:val="20"/>
          <w:lang w:val="fr-BE"/>
        </w:rPr>
        <w:t> </w:t>
      </w:r>
    </w:p>
    <w:p w:rsidR="0058793E" w:rsidRDefault="0058793E" w:rsidP="00B6283F">
      <w:pPr>
        <w:ind w:right="-108"/>
        <w:rPr>
          <w:rFonts w:ascii="Times New Roman" w:hAnsi="Times New Roman"/>
          <w:bCs/>
          <w:iCs/>
          <w:sz w:val="20"/>
          <w:szCs w:val="20"/>
          <w:lang w:val="fr-BE"/>
        </w:rPr>
      </w:pPr>
      <w:r>
        <w:rPr>
          <w:rFonts w:ascii="Times New Roman" w:hAnsi="Times New Roman"/>
          <w:bCs/>
          <w:iCs/>
          <w:sz w:val="20"/>
          <w:szCs w:val="20"/>
          <w:lang w:val="fr-BE"/>
        </w:rPr>
        <w:t>Nous souhaitons être entendus lors de la commission de concertation prévue le 20 mars prochain.</w:t>
      </w:r>
    </w:p>
    <w:p w:rsidR="0058793E" w:rsidRDefault="0058793E" w:rsidP="00B6283F">
      <w:pPr>
        <w:ind w:right="-108"/>
        <w:rPr>
          <w:rFonts w:ascii="Times New Roman" w:hAnsi="Times New Roman"/>
          <w:bCs/>
          <w:iCs/>
          <w:sz w:val="20"/>
          <w:szCs w:val="20"/>
          <w:lang w:val="fr-BE"/>
        </w:rPr>
      </w:pPr>
    </w:p>
    <w:p w:rsidR="0058793E" w:rsidRDefault="0058793E" w:rsidP="00B6283F">
      <w:pPr>
        <w:ind w:right="-108"/>
        <w:rPr>
          <w:rFonts w:ascii="Times New Roman" w:hAnsi="Times New Roman"/>
          <w:bCs/>
          <w:iCs/>
          <w:sz w:val="20"/>
          <w:szCs w:val="20"/>
          <w:lang w:val="fr-BE"/>
        </w:rPr>
      </w:pPr>
    </w:p>
    <w:p w:rsidR="0058793E" w:rsidRDefault="0058793E" w:rsidP="001F5C26">
      <w:pPr>
        <w:ind w:left="4248" w:right="-108"/>
        <w:rPr>
          <w:rFonts w:ascii="Times New Roman" w:hAnsi="Times New Roman"/>
          <w:bCs/>
          <w:iCs/>
          <w:sz w:val="20"/>
          <w:szCs w:val="20"/>
          <w:lang w:val="fr-BE"/>
        </w:rPr>
      </w:pPr>
      <w:r>
        <w:rPr>
          <w:rFonts w:ascii="Times New Roman" w:hAnsi="Times New Roman"/>
          <w:bCs/>
          <w:iCs/>
          <w:sz w:val="20"/>
          <w:szCs w:val="20"/>
          <w:lang w:val="fr-BE"/>
        </w:rPr>
        <w:t>Pour le comité de quartier Prekelinden/Bois deLinthout</w:t>
      </w:r>
      <w:r>
        <w:rPr>
          <w:rFonts w:ascii="Times New Roman" w:hAnsi="Times New Roman"/>
          <w:bCs/>
          <w:iCs/>
          <w:sz w:val="20"/>
          <w:szCs w:val="20"/>
          <w:lang w:val="fr-BE"/>
        </w:rPr>
        <w:tab/>
      </w:r>
    </w:p>
    <w:p w:rsidR="0058793E" w:rsidRDefault="0058793E" w:rsidP="00B6283F">
      <w:pPr>
        <w:ind w:right="-108"/>
        <w:rPr>
          <w:rFonts w:ascii="Times New Roman" w:hAnsi="Times New Roman"/>
          <w:bCs/>
          <w:iCs/>
          <w:sz w:val="20"/>
          <w:szCs w:val="20"/>
          <w:lang w:val="fr-BE"/>
        </w:rPr>
      </w:pPr>
    </w:p>
    <w:p w:rsidR="0058793E" w:rsidRDefault="0058793E" w:rsidP="00B6283F">
      <w:pPr>
        <w:ind w:right="-108"/>
        <w:rPr>
          <w:rFonts w:ascii="Times New Roman" w:hAnsi="Times New Roman"/>
          <w:bCs/>
          <w:iCs/>
          <w:sz w:val="20"/>
          <w:szCs w:val="20"/>
          <w:lang w:val="fr-BE"/>
        </w:rPr>
      </w:pPr>
    </w:p>
    <w:p w:rsidR="0058793E" w:rsidRPr="00B6283F" w:rsidRDefault="0058793E" w:rsidP="001F5C26">
      <w:pPr>
        <w:ind w:left="3540" w:right="-108" w:firstLine="708"/>
        <w:rPr>
          <w:rFonts w:ascii="Times New Roman" w:hAnsi="Times New Roman"/>
          <w:bCs/>
          <w:iCs/>
          <w:sz w:val="20"/>
          <w:szCs w:val="20"/>
          <w:lang w:val="fr-BE"/>
        </w:rPr>
      </w:pPr>
      <w:r>
        <w:rPr>
          <w:rFonts w:ascii="Times New Roman" w:hAnsi="Times New Roman"/>
          <w:bCs/>
          <w:iCs/>
          <w:sz w:val="20"/>
          <w:szCs w:val="20"/>
          <w:lang w:val="fr-BE"/>
        </w:rPr>
        <w:t>Jacques Bette</w:t>
      </w:r>
      <w:r>
        <w:rPr>
          <w:rFonts w:ascii="Times New Roman" w:hAnsi="Times New Roman"/>
          <w:bCs/>
          <w:iCs/>
          <w:sz w:val="20"/>
          <w:szCs w:val="20"/>
          <w:lang w:val="fr-BE"/>
        </w:rPr>
        <w:tab/>
      </w:r>
      <w:r>
        <w:rPr>
          <w:rFonts w:ascii="Times New Roman" w:hAnsi="Times New Roman"/>
          <w:bCs/>
          <w:iCs/>
          <w:sz w:val="20"/>
          <w:szCs w:val="20"/>
          <w:lang w:val="fr-BE"/>
        </w:rPr>
        <w:tab/>
        <w:t>Béatrix Tilquin</w:t>
      </w:r>
      <w:r>
        <w:rPr>
          <w:rFonts w:ascii="Times New Roman" w:hAnsi="Times New Roman"/>
          <w:bCs/>
          <w:iCs/>
          <w:sz w:val="20"/>
          <w:szCs w:val="20"/>
          <w:lang w:val="fr-BE"/>
        </w:rPr>
        <w:tab/>
      </w:r>
      <w:r>
        <w:rPr>
          <w:rFonts w:ascii="Times New Roman" w:hAnsi="Times New Roman"/>
          <w:bCs/>
          <w:iCs/>
          <w:sz w:val="20"/>
          <w:szCs w:val="20"/>
          <w:lang w:val="fr-BE"/>
        </w:rPr>
        <w:tab/>
      </w:r>
      <w:r>
        <w:rPr>
          <w:rFonts w:ascii="Times New Roman" w:hAnsi="Times New Roman"/>
          <w:bCs/>
          <w:iCs/>
          <w:sz w:val="20"/>
          <w:szCs w:val="20"/>
          <w:lang w:val="fr-BE"/>
        </w:rPr>
        <w:tab/>
      </w:r>
      <w:r w:rsidRPr="00B6283F">
        <w:rPr>
          <w:rFonts w:ascii="Times New Roman" w:hAnsi="Times New Roman"/>
          <w:bCs/>
          <w:iCs/>
          <w:sz w:val="20"/>
          <w:szCs w:val="20"/>
          <w:lang w:val="fr-BE"/>
        </w:rPr>
        <w:t>47 avenue Albertyn</w:t>
      </w:r>
      <w:r w:rsidRPr="00B6283F">
        <w:rPr>
          <w:rFonts w:ascii="Times New Roman" w:hAnsi="Times New Roman"/>
          <w:bCs/>
          <w:iCs/>
          <w:sz w:val="20"/>
          <w:szCs w:val="20"/>
          <w:lang w:val="fr-BE"/>
        </w:rPr>
        <w:tab/>
        <w:t>21 ave</w:t>
      </w:r>
      <w:r>
        <w:rPr>
          <w:rFonts w:ascii="Times New Roman" w:hAnsi="Times New Roman"/>
          <w:bCs/>
          <w:iCs/>
          <w:sz w:val="20"/>
          <w:szCs w:val="20"/>
          <w:lang w:val="fr-BE"/>
        </w:rPr>
        <w:t>nue Albertyn</w:t>
      </w:r>
      <w:r>
        <w:rPr>
          <w:rFonts w:ascii="Times New Roman" w:hAnsi="Times New Roman"/>
          <w:bCs/>
          <w:iCs/>
          <w:sz w:val="20"/>
          <w:szCs w:val="20"/>
          <w:lang w:val="fr-BE"/>
        </w:rPr>
        <w:tab/>
      </w:r>
      <w:r>
        <w:rPr>
          <w:rFonts w:ascii="Times New Roman" w:hAnsi="Times New Roman"/>
          <w:bCs/>
          <w:iCs/>
          <w:sz w:val="20"/>
          <w:szCs w:val="20"/>
          <w:lang w:val="fr-BE"/>
        </w:rPr>
        <w:tab/>
      </w:r>
      <w:r>
        <w:rPr>
          <w:rFonts w:ascii="Times New Roman" w:hAnsi="Times New Roman"/>
          <w:bCs/>
          <w:iCs/>
          <w:sz w:val="20"/>
          <w:szCs w:val="20"/>
          <w:lang w:val="fr-BE"/>
        </w:rPr>
        <w:tab/>
      </w:r>
    </w:p>
    <w:p w:rsidR="0058793E" w:rsidRPr="00B6283F" w:rsidRDefault="0058793E" w:rsidP="001F5C26">
      <w:pPr>
        <w:ind w:left="3540" w:right="-108" w:firstLine="708"/>
        <w:rPr>
          <w:rFonts w:ascii="Times New Roman" w:hAnsi="Times New Roman"/>
          <w:bCs/>
          <w:iCs/>
          <w:sz w:val="20"/>
          <w:szCs w:val="20"/>
          <w:lang w:val="fr-BE"/>
        </w:rPr>
      </w:pPr>
      <w:r w:rsidRPr="00B6283F">
        <w:rPr>
          <w:rFonts w:ascii="Times New Roman" w:hAnsi="Times New Roman"/>
          <w:bCs/>
          <w:iCs/>
          <w:sz w:val="20"/>
          <w:szCs w:val="20"/>
          <w:lang w:val="fr-BE"/>
        </w:rPr>
        <w:t>1200 Bruxelles</w:t>
      </w:r>
      <w:r w:rsidRPr="00B6283F">
        <w:rPr>
          <w:rFonts w:ascii="Times New Roman" w:hAnsi="Times New Roman"/>
          <w:bCs/>
          <w:iCs/>
          <w:sz w:val="20"/>
          <w:szCs w:val="20"/>
          <w:lang w:val="fr-BE"/>
        </w:rPr>
        <w:tab/>
      </w:r>
      <w:r>
        <w:rPr>
          <w:rFonts w:ascii="Times New Roman" w:hAnsi="Times New Roman"/>
          <w:bCs/>
          <w:iCs/>
          <w:sz w:val="20"/>
          <w:szCs w:val="20"/>
          <w:lang w:val="fr-BE"/>
        </w:rPr>
        <w:tab/>
        <w:t>1200 Bruxelles</w:t>
      </w:r>
      <w:r>
        <w:rPr>
          <w:rFonts w:ascii="Times New Roman" w:hAnsi="Times New Roman"/>
          <w:bCs/>
          <w:iCs/>
          <w:sz w:val="20"/>
          <w:szCs w:val="20"/>
          <w:lang w:val="fr-BE"/>
        </w:rPr>
        <w:tab/>
      </w:r>
      <w:r>
        <w:rPr>
          <w:rFonts w:ascii="Times New Roman" w:hAnsi="Times New Roman"/>
          <w:bCs/>
          <w:iCs/>
          <w:sz w:val="20"/>
          <w:szCs w:val="20"/>
          <w:lang w:val="fr-BE"/>
        </w:rPr>
        <w:tab/>
      </w:r>
      <w:r>
        <w:rPr>
          <w:rFonts w:ascii="Times New Roman" w:hAnsi="Times New Roman"/>
          <w:bCs/>
          <w:iCs/>
          <w:sz w:val="20"/>
          <w:szCs w:val="20"/>
          <w:lang w:val="fr-BE"/>
        </w:rPr>
        <w:tab/>
      </w:r>
      <w:r>
        <w:rPr>
          <w:rFonts w:ascii="Times New Roman" w:hAnsi="Times New Roman"/>
          <w:bCs/>
          <w:iCs/>
          <w:sz w:val="20"/>
          <w:szCs w:val="20"/>
          <w:lang w:val="fr-BE"/>
        </w:rPr>
        <w:tab/>
      </w:r>
      <w:r>
        <w:rPr>
          <w:rFonts w:ascii="Times New Roman" w:hAnsi="Times New Roman"/>
          <w:bCs/>
          <w:iCs/>
          <w:sz w:val="20"/>
          <w:szCs w:val="20"/>
          <w:lang w:val="fr-BE"/>
        </w:rPr>
        <w:tab/>
      </w:r>
    </w:p>
    <w:p w:rsidR="0058793E" w:rsidRPr="00B6283F" w:rsidRDefault="0058793E" w:rsidP="00B6283F">
      <w:pPr>
        <w:ind w:right="-108"/>
        <w:rPr>
          <w:rFonts w:ascii="Times New Roman" w:hAnsi="Times New Roman"/>
          <w:bCs/>
          <w:iCs/>
          <w:sz w:val="20"/>
          <w:szCs w:val="20"/>
          <w:lang w:val="fr-BE"/>
        </w:rPr>
      </w:pPr>
    </w:p>
    <w:p w:rsidR="0058793E" w:rsidRPr="00B6283F" w:rsidRDefault="0058793E" w:rsidP="00B6283F">
      <w:pPr>
        <w:ind w:right="-108"/>
        <w:rPr>
          <w:rFonts w:ascii="Times New Roman" w:hAnsi="Times New Roman"/>
          <w:bCs/>
          <w:iCs/>
          <w:sz w:val="20"/>
          <w:szCs w:val="20"/>
          <w:lang w:val="fr-BE"/>
        </w:rPr>
      </w:pPr>
    </w:p>
    <w:p w:rsidR="0058793E" w:rsidRPr="00B6283F" w:rsidRDefault="0058793E">
      <w:pPr>
        <w:rPr>
          <w:lang w:val="fr-BE"/>
        </w:rPr>
      </w:pPr>
    </w:p>
    <w:sectPr w:rsidR="0058793E" w:rsidRPr="00B6283F" w:rsidSect="00003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F53C9"/>
    <w:multiLevelType w:val="hybridMultilevel"/>
    <w:tmpl w:val="B1EAEDEE"/>
    <w:lvl w:ilvl="0" w:tplc="689CAE2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C802F1B"/>
    <w:multiLevelType w:val="hybridMultilevel"/>
    <w:tmpl w:val="DB469F1A"/>
    <w:lvl w:ilvl="0" w:tplc="0C349F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83F"/>
    <w:rsid w:val="000033C7"/>
    <w:rsid w:val="00026E9F"/>
    <w:rsid w:val="001F5C26"/>
    <w:rsid w:val="00276CC2"/>
    <w:rsid w:val="003476BF"/>
    <w:rsid w:val="004E7335"/>
    <w:rsid w:val="0058793E"/>
    <w:rsid w:val="0062413D"/>
    <w:rsid w:val="00661E81"/>
    <w:rsid w:val="00791E6D"/>
    <w:rsid w:val="007A5334"/>
    <w:rsid w:val="007B4C51"/>
    <w:rsid w:val="008E01EA"/>
    <w:rsid w:val="0094013B"/>
    <w:rsid w:val="009E17D6"/>
    <w:rsid w:val="009E74ED"/>
    <w:rsid w:val="00B6283F"/>
    <w:rsid w:val="00BA7D32"/>
    <w:rsid w:val="00BD236E"/>
    <w:rsid w:val="00DB51FA"/>
    <w:rsid w:val="00DC39E5"/>
    <w:rsid w:val="00F0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83F"/>
    <w:rPr>
      <w:rFonts w:ascii="New York" w:eastAsia="Times New Roman" w:hAnsi="New York"/>
      <w:sz w:val="24"/>
      <w:szCs w:val="24"/>
      <w:lang w:val="fr-FR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0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3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2</Pages>
  <Words>770</Words>
  <Characters>4237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Capricorne</cp:lastModifiedBy>
  <cp:revision>6</cp:revision>
  <cp:lastPrinted>2012-03-02T14:49:00Z</cp:lastPrinted>
  <dcterms:created xsi:type="dcterms:W3CDTF">2012-02-25T07:44:00Z</dcterms:created>
  <dcterms:modified xsi:type="dcterms:W3CDTF">2012-03-02T15:54:00Z</dcterms:modified>
</cp:coreProperties>
</file>